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计划类别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u w:val="single"/>
        </w:rPr>
        <w:t>湖南创新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u w:val="single"/>
          <w:lang w:eastAsia="zh-CN"/>
        </w:rPr>
        <w:t>型省份建设专项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u w:val="single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项目类别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u w:val="single"/>
          <w:lang w:eastAsia="zh-CN"/>
        </w:rPr>
        <w:t>科技成果转移转化后补助项目（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  <w:t>技术交易类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u w:val="single"/>
          <w:lang w:eastAsia="zh-CN"/>
        </w:rPr>
        <w:t>）</w:t>
      </w:r>
    </w:p>
    <w:p>
      <w:pP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 xml:space="preserve">主管处室 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  <w:t>成果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  <w:lang w:eastAsia="zh-CN"/>
        </w:rPr>
        <w:t>转化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  <w:t>与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  <w:lang w:eastAsia="zh-CN"/>
        </w:rPr>
        <w:t>区域创新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  <w:t xml:space="preserve">处 </w:t>
      </w:r>
    </w:p>
    <w:p>
      <w:pP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受理编号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  <w:t xml:space="preserve">                      </w:t>
      </w:r>
    </w:p>
    <w:p>
      <w:pP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</w:pPr>
    </w:p>
    <w:p>
      <w:pP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</w:pPr>
    </w:p>
    <w:p>
      <w:pP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</w:rPr>
        <w:t>湖南创新型省份建设专项申报书</w:t>
      </w:r>
    </w:p>
    <w:p>
      <w:pPr>
        <w:jc w:val="center"/>
        <w:rPr>
          <w:rFonts w:hint="default" w:ascii="Times New Roman" w:hAnsi="Times New Roman" w:eastAsia="楷体_GB2312" w:cs="Times New Roman"/>
          <w:sz w:val="28"/>
          <w:szCs w:val="36"/>
          <w:highlight w:val="none"/>
        </w:rPr>
      </w:pPr>
      <w:r>
        <w:rPr>
          <w:rFonts w:hint="default" w:ascii="Times New Roman" w:hAnsi="Times New Roman" w:eastAsia="楷体_GB2312" w:cs="Times New Roman"/>
          <w:sz w:val="28"/>
          <w:szCs w:val="36"/>
          <w:highlight w:val="none"/>
        </w:rPr>
        <w:t>（20</w:t>
      </w:r>
      <w:r>
        <w:rPr>
          <w:rFonts w:hint="default" w:ascii="Times New Roman" w:hAnsi="Times New Roman" w:eastAsia="楷体_GB2312" w:cs="Times New Roman"/>
          <w:sz w:val="28"/>
          <w:szCs w:val="36"/>
          <w:highlight w:val="none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sz w:val="28"/>
          <w:szCs w:val="36"/>
          <w:highlight w:val="none"/>
        </w:rPr>
        <w:t>年度）</w:t>
      </w:r>
    </w:p>
    <w:p>
      <w:pPr>
        <w:jc w:val="center"/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</w:pP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项目名称：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u w:val="single"/>
        </w:rPr>
        <w:t>×××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u w:val="single"/>
          <w:lang w:eastAsia="zh-CN"/>
        </w:rPr>
        <w:t>（申报单位）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u w:val="single"/>
        </w:rPr>
        <w:t>科技成果转移转化后补助项目（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u w:val="single"/>
          <w:lang w:eastAsia="zh-CN"/>
        </w:rPr>
        <w:t>技术交易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u w:val="single"/>
        </w:rPr>
        <w:t>类）</w:t>
      </w: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申报单位：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                                                </w:t>
      </w: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项目负责人：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      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联系电话：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    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手机：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</w:t>
      </w: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项目联系人：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      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联系电话：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    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手机：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</w:t>
      </w: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 xml:space="preserve">推荐单位： 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                                               </w:t>
      </w: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 xml:space="preserve">申报日期： 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                                               </w:t>
      </w: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</w:p>
    <w:p>
      <w:pPr>
        <w:jc w:val="center"/>
        <w:rPr>
          <w:rFonts w:hint="default" w:ascii="Times New Roman" w:hAnsi="Times New Roman" w:eastAsia="黑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t>湖南省科学技术厅制</w:t>
      </w:r>
    </w:p>
    <w:p>
      <w:pPr>
        <w:jc w:val="center"/>
        <w:rPr>
          <w:rFonts w:hint="default" w:ascii="Times New Roman" w:hAnsi="Times New Roman" w:eastAsia="黑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t>20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t>月</w:t>
      </w:r>
    </w:p>
    <w:p>
      <w:pPr>
        <w:jc w:val="center"/>
        <w:rPr>
          <w:rFonts w:hint="default" w:ascii="Times New Roman" w:hAnsi="Times New Roman" w:eastAsia="黑体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年度湖南创新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型省份建设专项科技成果转移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转化后补助项目（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技术交易类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申报表</w:t>
      </w:r>
    </w:p>
    <w:tbl>
      <w:tblPr>
        <w:tblStyle w:val="6"/>
        <w:tblW w:w="9920" w:type="dxa"/>
        <w:tblInd w:w="-3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766"/>
        <w:gridCol w:w="245"/>
        <w:gridCol w:w="607"/>
        <w:gridCol w:w="929"/>
        <w:gridCol w:w="800"/>
        <w:gridCol w:w="219"/>
        <w:gridCol w:w="937"/>
        <w:gridCol w:w="715"/>
        <w:gridCol w:w="718"/>
        <w:gridCol w:w="185"/>
        <w:gridCol w:w="363"/>
        <w:gridCol w:w="287"/>
        <w:gridCol w:w="12"/>
        <w:gridCol w:w="764"/>
        <w:gridCol w:w="11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2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单位名称</w:t>
            </w:r>
          </w:p>
        </w:tc>
        <w:tc>
          <w:tcPr>
            <w:tcW w:w="7672" w:type="dxa"/>
            <w:gridSpan w:val="13"/>
            <w:vAlign w:val="center"/>
          </w:tcPr>
          <w:p>
            <w:pPr>
              <w:spacing w:line="400" w:lineRule="exact"/>
              <w:outlineLvl w:val="0"/>
              <w:rPr>
                <w:rFonts w:hint="default" w:ascii="Times New Roman" w:hAnsi="Times New Roman" w:eastAsia="宋体" w:cs="Times New Roman"/>
                <w:color w:val="76923C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单位地址</w:t>
            </w:r>
          </w:p>
        </w:tc>
        <w:tc>
          <w:tcPr>
            <w:tcW w:w="7672" w:type="dxa"/>
            <w:gridSpan w:val="13"/>
            <w:vAlign w:val="center"/>
          </w:tcPr>
          <w:p>
            <w:pPr>
              <w:spacing w:line="400" w:lineRule="exact"/>
              <w:outlineLvl w:val="0"/>
              <w:rPr>
                <w:rFonts w:hint="default" w:ascii="Times New Roman" w:hAnsi="Times New Roman" w:eastAsia="宋体" w:cs="Times New Roman"/>
                <w:color w:val="76923C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组织机构代码</w:t>
            </w:r>
          </w:p>
        </w:tc>
        <w:tc>
          <w:tcPr>
            <w:tcW w:w="349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highlight w:val="none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联 系 人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spacing w:line="400" w:lineRule="exact"/>
              <w:outlineLvl w:val="0"/>
              <w:rPr>
                <w:rFonts w:hint="default" w:ascii="Times New Roman" w:hAnsi="Times New Roman" w:eastAsia="宋体" w:cs="Times New Roman"/>
                <w:color w:val="76923C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2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联系电话</w:t>
            </w:r>
          </w:p>
        </w:tc>
        <w:tc>
          <w:tcPr>
            <w:tcW w:w="349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highlight w:val="none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电子邮箱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spacing w:line="400" w:lineRule="exact"/>
              <w:outlineLvl w:val="0"/>
              <w:rPr>
                <w:rFonts w:hint="default" w:ascii="Times New Roman" w:hAnsi="Times New Roman" w:eastAsia="宋体" w:cs="Times New Roman"/>
                <w:color w:val="76923C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开户银行</w:t>
            </w:r>
          </w:p>
        </w:tc>
        <w:tc>
          <w:tcPr>
            <w:tcW w:w="7672" w:type="dxa"/>
            <w:gridSpan w:val="13"/>
            <w:vAlign w:val="center"/>
          </w:tcPr>
          <w:p>
            <w:pPr>
              <w:spacing w:line="400" w:lineRule="exact"/>
              <w:outlineLvl w:val="0"/>
              <w:rPr>
                <w:rFonts w:hint="default" w:ascii="Times New Roman" w:hAnsi="Times New Roman" w:eastAsia="宋体" w:cs="Times New Roman"/>
                <w:color w:val="76923C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账    号</w:t>
            </w:r>
          </w:p>
        </w:tc>
        <w:tc>
          <w:tcPr>
            <w:tcW w:w="7672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hint="default" w:ascii="Times New Roman" w:hAnsi="Times New Roman" w:eastAsia="宋体" w:cs="Times New Roman"/>
                <w:color w:val="76923C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  <w:t>申请类别</w:t>
            </w:r>
          </w:p>
        </w:tc>
        <w:tc>
          <w:tcPr>
            <w:tcW w:w="255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宋体" w:cs="Times New Roman"/>
                <w:color w:val="76923C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</w:rPr>
              <w:t>□科技成果转移转化输出类</w:t>
            </w:r>
          </w:p>
        </w:tc>
        <w:tc>
          <w:tcPr>
            <w:tcW w:w="255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宋体" w:cs="Times New Roman"/>
                <w:color w:val="76923C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</w:rPr>
              <w:t>□科技成果转移转化承接类</w:t>
            </w:r>
          </w:p>
        </w:tc>
        <w:tc>
          <w:tcPr>
            <w:tcW w:w="2562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</w:rPr>
              <w:t>□技术咨询和技术服务类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8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7672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eastAsia="宋体" w:cs="Times New Roman"/>
                <w:color w:val="76923C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highlight w:val="none"/>
              </w:rPr>
              <w:t>请在对应的方框中打“√”，并按相应的类别进行填报。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3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  <w:t>科技成果转移转化输出情况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（输出技术开发、转让情况）</w:t>
            </w:r>
          </w:p>
        </w:tc>
        <w:tc>
          <w:tcPr>
            <w:tcW w:w="8683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技术开发、转让合同一览表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合同类别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项目名称</w:t>
            </w:r>
          </w:p>
        </w:tc>
        <w:tc>
          <w:tcPr>
            <w:tcW w:w="800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合同编号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实际发生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技术交易额（万元）</w:t>
            </w:r>
          </w:p>
        </w:tc>
        <w:tc>
          <w:tcPr>
            <w:tcW w:w="718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买方名称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合同扫描件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登记证明</w:t>
            </w:r>
          </w:p>
        </w:tc>
        <w:tc>
          <w:tcPr>
            <w:tcW w:w="1136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发票及进账凭证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highlight w:val="none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highlight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highlight w:val="none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附件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附件</w:t>
            </w:r>
          </w:p>
        </w:tc>
        <w:tc>
          <w:tcPr>
            <w:tcW w:w="1136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highlight w:val="none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highlight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highlight w:val="none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附件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附件</w:t>
            </w:r>
          </w:p>
        </w:tc>
        <w:tc>
          <w:tcPr>
            <w:tcW w:w="1136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beforeLines="0" w:afterLines="0" w:line="240" w:lineRule="exact"/>
              <w:jc w:val="right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合计</w:t>
            </w:r>
          </w:p>
        </w:tc>
        <w:tc>
          <w:tcPr>
            <w:tcW w:w="7917" w:type="dxa"/>
            <w:gridSpan w:val="14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累计实际发生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技术交易额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万元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237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highlight w:val="none"/>
              </w:rPr>
              <w:t>科技成果转移转化承接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  <w:t>情况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（吸纳技术开发、转让情况）</w:t>
            </w:r>
          </w:p>
        </w:tc>
        <w:tc>
          <w:tcPr>
            <w:tcW w:w="8683" w:type="dxa"/>
            <w:gridSpan w:val="15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highlight w:val="none"/>
              </w:rPr>
              <w:t>技术开发、转让合同一览表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合同类别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项目名称</w:t>
            </w:r>
          </w:p>
        </w:tc>
        <w:tc>
          <w:tcPr>
            <w:tcW w:w="800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合同编号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实际发生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技术交易额（万元）</w:t>
            </w:r>
          </w:p>
        </w:tc>
        <w:tc>
          <w:tcPr>
            <w:tcW w:w="718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卖方名称</w:t>
            </w:r>
          </w:p>
        </w:tc>
        <w:tc>
          <w:tcPr>
            <w:tcW w:w="847" w:type="dxa"/>
            <w:gridSpan w:val="4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合同扫描件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登记证明</w:t>
            </w:r>
          </w:p>
        </w:tc>
        <w:tc>
          <w:tcPr>
            <w:tcW w:w="1136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发票及进账凭证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beforeLines="0" w:afterLines="0" w:line="240" w:lineRule="exact"/>
              <w:jc w:val="right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beforeLines="0" w:afterLines="0" w:line="240" w:lineRule="exact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beforeLines="0" w:afterLines="0" w:line="240" w:lineRule="exact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beforeLines="0" w:afterLines="0" w:line="240" w:lineRule="exact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spacing w:beforeLines="0" w:afterLines="0" w:line="240" w:lineRule="exact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beforeLines="0" w:afterLines="0" w:line="240" w:lineRule="exact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847" w:type="dxa"/>
            <w:gridSpan w:val="4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附件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附件</w:t>
            </w:r>
          </w:p>
        </w:tc>
        <w:tc>
          <w:tcPr>
            <w:tcW w:w="1136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beforeLines="0" w:afterLines="0" w:line="240" w:lineRule="exact"/>
              <w:jc w:val="right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beforeLines="0" w:afterLines="0" w:line="240" w:lineRule="exact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beforeLines="0" w:afterLines="0" w:line="240" w:lineRule="exact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beforeLines="0" w:afterLines="0" w:line="240" w:lineRule="exact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spacing w:beforeLines="0" w:afterLines="0" w:line="240" w:lineRule="exact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beforeLines="0" w:afterLines="0" w:line="240" w:lineRule="exact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847" w:type="dxa"/>
            <w:gridSpan w:val="4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附件</w:t>
            </w:r>
          </w:p>
        </w:tc>
        <w:tc>
          <w:tcPr>
            <w:tcW w:w="764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附件</w:t>
            </w:r>
          </w:p>
        </w:tc>
        <w:tc>
          <w:tcPr>
            <w:tcW w:w="1136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beforeLines="0" w:afterLines="0" w:line="240" w:lineRule="exact"/>
              <w:jc w:val="right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合计</w:t>
            </w:r>
          </w:p>
        </w:tc>
        <w:tc>
          <w:tcPr>
            <w:tcW w:w="7917" w:type="dxa"/>
            <w:gridSpan w:val="14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累计实际发生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技术交易额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万元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237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highlight w:val="none"/>
              </w:rPr>
              <w:t>技术咨询和技术服务情况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（输出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技术咨询、服务情况）</w:t>
            </w:r>
          </w:p>
        </w:tc>
        <w:tc>
          <w:tcPr>
            <w:tcW w:w="8683" w:type="dxa"/>
            <w:gridSpan w:val="15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技术咨询、服务合同一览表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合同类别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项目名称</w:t>
            </w:r>
          </w:p>
        </w:tc>
        <w:tc>
          <w:tcPr>
            <w:tcW w:w="800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合同编号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实际发生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技术交易额（万元）</w:t>
            </w:r>
          </w:p>
        </w:tc>
        <w:tc>
          <w:tcPr>
            <w:tcW w:w="718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买方名称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合同扫描件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登记证明</w:t>
            </w:r>
          </w:p>
        </w:tc>
        <w:tc>
          <w:tcPr>
            <w:tcW w:w="1136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发票及进账凭证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附件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附件</w:t>
            </w:r>
          </w:p>
        </w:tc>
        <w:tc>
          <w:tcPr>
            <w:tcW w:w="1136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附件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附件</w:t>
            </w:r>
          </w:p>
        </w:tc>
        <w:tc>
          <w:tcPr>
            <w:tcW w:w="1136" w:type="dxa"/>
            <w:vAlign w:val="center"/>
          </w:tcPr>
          <w:p>
            <w:pPr>
              <w:spacing w:beforeLines="0" w:afterLines="0"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right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合计</w:t>
            </w:r>
          </w:p>
        </w:tc>
        <w:tc>
          <w:tcPr>
            <w:tcW w:w="7917" w:type="dxa"/>
            <w:gridSpan w:val="14"/>
            <w:vAlign w:val="center"/>
          </w:tcPr>
          <w:p>
            <w:pPr>
              <w:spacing w:line="400" w:lineRule="exact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累计实际发生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技术交易额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万元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备    注</w:t>
            </w:r>
          </w:p>
        </w:tc>
        <w:tc>
          <w:tcPr>
            <w:tcW w:w="8683" w:type="dxa"/>
            <w:gridSpan w:val="15"/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申报机构需要特别说明的有关事项。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123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申报单位承诺</w:t>
            </w:r>
          </w:p>
        </w:tc>
        <w:tc>
          <w:tcPr>
            <w:tcW w:w="8683" w:type="dxa"/>
            <w:gridSpan w:val="15"/>
            <w:vAlign w:val="center"/>
          </w:tcPr>
          <w:p>
            <w:pPr>
              <w:spacing w:line="360" w:lineRule="auto"/>
              <w:ind w:right="-336" w:rightChars="-160" w:firstLine="480" w:firstLineChars="20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>我单位保证上述填报内容及所提供的附件材料真实、完整、无误，如有不实，</w:t>
            </w:r>
          </w:p>
          <w:p>
            <w:pPr>
              <w:spacing w:line="360" w:lineRule="auto"/>
              <w:ind w:right="-336" w:rightChars="-16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>我单位承担由此引起的一切责任。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>法定代表人或单位负责人 ：                  申报单位公章：</w:t>
            </w:r>
          </w:p>
          <w:p>
            <w:pPr>
              <w:spacing w:line="360" w:lineRule="auto"/>
              <w:ind w:firstLine="1080" w:firstLineChars="45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 xml:space="preserve">（签字或盖章）      </w:t>
            </w:r>
          </w:p>
          <w:p>
            <w:pPr>
              <w:spacing w:line="400" w:lineRule="exact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</w:trPr>
        <w:tc>
          <w:tcPr>
            <w:tcW w:w="123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推荐单位审核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8683" w:type="dxa"/>
            <w:gridSpan w:val="15"/>
            <w:vAlign w:val="center"/>
          </w:tcPr>
          <w:p>
            <w:pPr>
              <w:spacing w:line="360" w:lineRule="auto"/>
              <w:ind w:right="-336" w:rightChars="-16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360" w:lineRule="auto"/>
              <w:ind w:right="-336" w:rightChars="-16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>材料审核：</w:t>
            </w:r>
          </w:p>
          <w:p>
            <w:pPr>
              <w:spacing w:line="360" w:lineRule="auto"/>
              <w:ind w:right="-336" w:rightChars="-16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360" w:lineRule="auto"/>
              <w:ind w:right="-336" w:rightChars="-16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>现场评估：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                        （公章）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                     签字：      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           年    月    日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1" w:hRule="atLeast"/>
        </w:trPr>
        <w:tc>
          <w:tcPr>
            <w:tcW w:w="123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主管部门复核意见</w:t>
            </w:r>
          </w:p>
        </w:tc>
        <w:tc>
          <w:tcPr>
            <w:tcW w:w="8683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                        （公章）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                     签字：                     </w:t>
            </w:r>
          </w:p>
          <w:p>
            <w:pPr>
              <w:spacing w:line="400" w:lineRule="exact"/>
              <w:ind w:right="420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                                              年    月    日           </w:t>
            </w:r>
          </w:p>
        </w:tc>
      </w:tr>
    </w:tbl>
    <w:p>
      <w:pPr>
        <w:spacing w:line="40" w:lineRule="exact"/>
        <w:rPr>
          <w:rFonts w:hint="default" w:ascii="Times New Roman" w:hAnsi="Times New Roman" w:cs="Times New Roman"/>
          <w:highlight w:val="none"/>
        </w:rPr>
      </w:pPr>
    </w:p>
    <w:p>
      <w:pPr>
        <w:spacing w:line="100" w:lineRule="exact"/>
        <w:rPr>
          <w:rFonts w:hint="default" w:ascii="Times New Roman" w:hAnsi="Times New Roman" w:eastAsia="方正仿宋_GBK" w:cs="Times New Roman"/>
          <w:color w:val="000000"/>
          <w:sz w:val="84"/>
          <w:szCs w:val="84"/>
          <w:highlight w:val="none"/>
        </w:rPr>
      </w:pPr>
    </w:p>
    <w:p>
      <w:pPr>
        <w:spacing w:line="160" w:lineRule="exact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247" w:left="1531" w:header="885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C0DAE"/>
    <w:rsid w:val="006C6785"/>
    <w:rsid w:val="01312567"/>
    <w:rsid w:val="072F26CB"/>
    <w:rsid w:val="0CC67551"/>
    <w:rsid w:val="0D3F5C6F"/>
    <w:rsid w:val="0D8C4012"/>
    <w:rsid w:val="10F441B3"/>
    <w:rsid w:val="14003F26"/>
    <w:rsid w:val="14285D32"/>
    <w:rsid w:val="15422574"/>
    <w:rsid w:val="1D540980"/>
    <w:rsid w:val="1DEC500A"/>
    <w:rsid w:val="1EB14AD5"/>
    <w:rsid w:val="2092095F"/>
    <w:rsid w:val="2C6F68C2"/>
    <w:rsid w:val="3694697E"/>
    <w:rsid w:val="371C0DAE"/>
    <w:rsid w:val="3BAF0ACF"/>
    <w:rsid w:val="3EA95F7A"/>
    <w:rsid w:val="4B7F6D8A"/>
    <w:rsid w:val="4D2077BE"/>
    <w:rsid w:val="4F2358B0"/>
    <w:rsid w:val="55B05568"/>
    <w:rsid w:val="57262D5C"/>
    <w:rsid w:val="5C98475C"/>
    <w:rsid w:val="5D4A2900"/>
    <w:rsid w:val="621E1DD4"/>
    <w:rsid w:val="6C126916"/>
    <w:rsid w:val="708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5228</Words>
  <Characters>5440</Characters>
  <Lines>0</Lines>
  <Paragraphs>0</Paragraphs>
  <TotalTime>0</TotalTime>
  <ScaleCrop>false</ScaleCrop>
  <LinksUpToDate>false</LinksUpToDate>
  <CharactersWithSpaces>7414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2020-06-18T02:20:00Z</dcterms:created>
  <dc:creator>陈海兵</dc:creator>
  <cp:lastModifiedBy>刘泉江</cp:lastModifiedBy>
  <cp:lastPrinted>2020-10-26T02:10:00Z</cp:lastPrinted>
  <dcterms:modified xsi:type="dcterms:W3CDTF">2020-10-27T03:41:09Z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